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8E" w:rsidRPr="004350BE" w:rsidRDefault="00A87F8E" w:rsidP="00A87F8E">
      <w:pPr>
        <w:spacing w:after="0" w:line="240" w:lineRule="auto"/>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CALENDARUL ALEGERILOR 201</w:t>
      </w:r>
      <w:r>
        <w:rPr>
          <w:rFonts w:ascii="Times New Roman" w:hAnsi="Times New Roman" w:cs="Times New Roman"/>
          <w:b/>
          <w:sz w:val="24"/>
          <w:szCs w:val="24"/>
          <w:lang w:val="ro-RO"/>
        </w:rPr>
        <w:t>7</w:t>
      </w:r>
      <w:r w:rsidRPr="004350BE">
        <w:rPr>
          <w:rFonts w:ascii="Times New Roman" w:hAnsi="Times New Roman" w:cs="Times New Roman"/>
          <w:b/>
          <w:sz w:val="24"/>
          <w:szCs w:val="24"/>
          <w:lang w:val="ro-RO"/>
        </w:rPr>
        <w:t>/201</w:t>
      </w:r>
      <w:r>
        <w:rPr>
          <w:rFonts w:ascii="Times New Roman" w:hAnsi="Times New Roman" w:cs="Times New Roman"/>
          <w:b/>
          <w:sz w:val="24"/>
          <w:szCs w:val="24"/>
          <w:lang w:val="ro-RO"/>
        </w:rPr>
        <w:t>8</w:t>
      </w:r>
    </w:p>
    <w:p w:rsidR="00A87F8E" w:rsidRPr="004350BE" w:rsidRDefault="00A87F8E" w:rsidP="00A87F8E">
      <w:pPr>
        <w:spacing w:after="0" w:line="240" w:lineRule="auto"/>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LA UNIVERSITATEA “LUCIAN BLAGA” DIN SIBIU</w:t>
      </w:r>
    </w:p>
    <w:p w:rsidR="00A87F8E" w:rsidRPr="004350BE" w:rsidRDefault="00A87F8E" w:rsidP="00A87F8E">
      <w:pPr>
        <w:spacing w:after="0" w:line="240" w:lineRule="auto"/>
        <w:jc w:val="center"/>
        <w:rPr>
          <w:rFonts w:ascii="Times New Roman" w:hAnsi="Times New Roman" w:cs="Times New Roman"/>
          <w:b/>
          <w:sz w:val="24"/>
          <w:szCs w:val="24"/>
          <w:lang w:val="ro-RO"/>
        </w:rPr>
      </w:pPr>
    </w:p>
    <w:p w:rsidR="00A87F8E" w:rsidRPr="004350BE" w:rsidRDefault="00A87F8E" w:rsidP="00A87F8E">
      <w:pPr>
        <w:spacing w:after="0" w:line="240" w:lineRule="auto"/>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REPREZENTANȚI STUDENȚI</w:t>
      </w:r>
    </w:p>
    <w:p w:rsidR="00A87F8E" w:rsidRPr="004350BE" w:rsidRDefault="00A87F8E" w:rsidP="00A87F8E">
      <w:pPr>
        <w:spacing w:after="0" w:line="240" w:lineRule="auto"/>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652"/>
        <w:gridCol w:w="2575"/>
        <w:gridCol w:w="2693"/>
        <w:gridCol w:w="3322"/>
      </w:tblGrid>
      <w:tr w:rsidR="00A87F8E" w:rsidRPr="004350BE" w:rsidTr="00A87F8E">
        <w:tc>
          <w:tcPr>
            <w:tcW w:w="652" w:type="dxa"/>
            <w:vAlign w:val="center"/>
          </w:tcPr>
          <w:p w:rsidR="00A87F8E" w:rsidRPr="004350BE" w:rsidRDefault="00A87F8E" w:rsidP="00674086">
            <w:pPr>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Nr. crt.</w:t>
            </w:r>
          </w:p>
        </w:tc>
        <w:tc>
          <w:tcPr>
            <w:tcW w:w="2575" w:type="dxa"/>
            <w:vAlign w:val="center"/>
          </w:tcPr>
          <w:p w:rsidR="00A87F8E" w:rsidRPr="004350BE" w:rsidRDefault="00A87F8E" w:rsidP="00674086">
            <w:pPr>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Data/Perioada</w:t>
            </w:r>
          </w:p>
        </w:tc>
        <w:tc>
          <w:tcPr>
            <w:tcW w:w="2693" w:type="dxa"/>
            <w:vAlign w:val="center"/>
          </w:tcPr>
          <w:p w:rsidR="00A87F8E" w:rsidRPr="004350BE" w:rsidRDefault="00A87F8E" w:rsidP="00674086">
            <w:pPr>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Activitatea</w:t>
            </w:r>
          </w:p>
        </w:tc>
        <w:tc>
          <w:tcPr>
            <w:tcW w:w="3322" w:type="dxa"/>
            <w:vAlign w:val="center"/>
          </w:tcPr>
          <w:p w:rsidR="00A87F8E" w:rsidRPr="004350BE" w:rsidRDefault="00A87F8E" w:rsidP="00674086">
            <w:pPr>
              <w:jc w:val="center"/>
              <w:rPr>
                <w:rFonts w:ascii="Times New Roman" w:hAnsi="Times New Roman" w:cs="Times New Roman"/>
                <w:b/>
                <w:sz w:val="24"/>
                <w:szCs w:val="24"/>
                <w:lang w:val="ro-RO"/>
              </w:rPr>
            </w:pPr>
            <w:r w:rsidRPr="004350BE">
              <w:rPr>
                <w:rFonts w:ascii="Times New Roman" w:hAnsi="Times New Roman" w:cs="Times New Roman"/>
                <w:b/>
                <w:sz w:val="24"/>
                <w:szCs w:val="24"/>
                <w:lang w:val="ro-RO"/>
              </w:rPr>
              <w:t>Responsabilități/Locul de desfășurare</w:t>
            </w:r>
          </w:p>
        </w:tc>
      </w:tr>
      <w:tr w:rsidR="00A87F8E" w:rsidRPr="004350BE" w:rsidTr="00A87F8E">
        <w:tc>
          <w:tcPr>
            <w:tcW w:w="652" w:type="dxa"/>
            <w:vMerge w:val="restart"/>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1.</w:t>
            </w:r>
          </w:p>
        </w:tc>
        <w:tc>
          <w:tcPr>
            <w:tcW w:w="2575" w:type="dxa"/>
            <w:vMerge w:val="restart"/>
            <w:vAlign w:val="center"/>
          </w:tcPr>
          <w:p w:rsidR="00A87F8E" w:rsidRPr="004350B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30 octombrie </w:t>
            </w:r>
            <w:r w:rsidRPr="004350BE">
              <w:rPr>
                <w:rFonts w:ascii="Times New Roman" w:hAnsi="Times New Roman" w:cs="Times New Roman"/>
                <w:sz w:val="24"/>
                <w:szCs w:val="24"/>
                <w:lang w:val="ro-RO"/>
              </w:rPr>
              <w:t>-</w:t>
            </w:r>
            <w:r>
              <w:rPr>
                <w:rFonts w:ascii="Times New Roman" w:hAnsi="Times New Roman" w:cs="Times New Roman"/>
                <w:sz w:val="24"/>
                <w:szCs w:val="24"/>
                <w:lang w:val="ro-RO"/>
              </w:rPr>
              <w:t>08 noiembrie 2017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depunere dosare candidaturi reprezentanți în CF</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înregistrare dosare/ secretariat facultate</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r w:rsidRPr="004350BE">
              <w:rPr>
                <w:rFonts w:ascii="Times New Roman" w:hAnsi="Times New Roman" w:cs="Times New Roman"/>
                <w:sz w:val="24"/>
                <w:szCs w:val="24"/>
                <w:vertAlign w:val="superscript"/>
                <w:lang w:val="ro-RO"/>
              </w:rPr>
              <w:t>*</w:t>
            </w:r>
            <w:r w:rsidRPr="004350BE">
              <w:rPr>
                <w:rFonts w:ascii="Times New Roman" w:hAnsi="Times New Roman" w:cs="Times New Roman"/>
                <w:sz w:val="24"/>
                <w:szCs w:val="24"/>
                <w:lang w:val="ro-RO"/>
              </w:rPr>
              <w:t xml:space="preserve"> </w:t>
            </w:r>
          </w:p>
        </w:tc>
      </w:tr>
      <w:tr w:rsidR="00A87F8E" w:rsidRPr="004350BE" w:rsidTr="00A87F8E">
        <w:tc>
          <w:tcPr>
            <w:tcW w:w="652" w:type="dxa"/>
            <w:vMerge/>
          </w:tcPr>
          <w:p w:rsidR="00A87F8E" w:rsidRPr="004350BE" w:rsidRDefault="00A87F8E" w:rsidP="00674086">
            <w:pPr>
              <w:rPr>
                <w:rFonts w:ascii="Times New Roman" w:hAnsi="Times New Roman" w:cs="Times New Roman"/>
                <w:sz w:val="24"/>
                <w:szCs w:val="24"/>
                <w:lang w:val="ro-RO"/>
              </w:rPr>
            </w:pPr>
          </w:p>
        </w:tc>
        <w:tc>
          <w:tcPr>
            <w:tcW w:w="2575" w:type="dxa"/>
            <w:vMerge/>
            <w:vAlign w:val="center"/>
          </w:tcPr>
          <w:p w:rsidR="00A87F8E" w:rsidRPr="004350BE" w:rsidRDefault="00A87F8E" w:rsidP="00674086">
            <w:pPr>
              <w:jc w:val="center"/>
              <w:rPr>
                <w:rFonts w:ascii="Times New Roman" w:hAnsi="Times New Roman" w:cs="Times New Roman"/>
                <w:sz w:val="24"/>
                <w:szCs w:val="24"/>
                <w:lang w:val="ro-RO"/>
              </w:rPr>
            </w:pP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depunere dosare candidaturi reprezentanți în Senat</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înregistrare dosare/ registratură</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xml:space="preserve">- BECS </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2.</w:t>
            </w:r>
          </w:p>
        </w:tc>
        <w:tc>
          <w:tcPr>
            <w:tcW w:w="2575" w:type="dxa"/>
            <w:vAlign w:val="center"/>
          </w:tcPr>
          <w:p w:rsidR="00A87F8E" w:rsidRPr="00A87F8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9-10 </w:t>
            </w:r>
            <w:r w:rsidRPr="00A87F8E">
              <w:rPr>
                <w:rFonts w:ascii="Times New Roman" w:hAnsi="Times New Roman" w:cs="Times New Roman"/>
                <w:sz w:val="24"/>
                <w:szCs w:val="24"/>
                <w:lang w:val="ro-RO"/>
              </w:rPr>
              <w:t>noiembrie 201</w:t>
            </w:r>
            <w:r>
              <w:rPr>
                <w:rFonts w:ascii="Times New Roman" w:hAnsi="Times New Roman" w:cs="Times New Roman"/>
                <w:sz w:val="24"/>
                <w:szCs w:val="24"/>
                <w:lang w:val="ro-RO"/>
              </w:rPr>
              <w:t>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xml:space="preserve">- verificare </w:t>
            </w:r>
            <w:r>
              <w:rPr>
                <w:rFonts w:ascii="Times New Roman" w:hAnsi="Times New Roman" w:cs="Times New Roman"/>
                <w:sz w:val="24"/>
                <w:szCs w:val="24"/>
                <w:lang w:val="ro-RO"/>
              </w:rPr>
              <w:t xml:space="preserve">și validare </w:t>
            </w:r>
            <w:r w:rsidRPr="004350BE">
              <w:rPr>
                <w:rFonts w:ascii="Times New Roman" w:hAnsi="Times New Roman" w:cs="Times New Roman"/>
                <w:sz w:val="24"/>
                <w:szCs w:val="24"/>
                <w:lang w:val="ro-RO"/>
              </w:rPr>
              <w:t>dosare candidaturi reprezentanți în CF și Senat</w:t>
            </w:r>
          </w:p>
        </w:tc>
        <w:tc>
          <w:tcPr>
            <w:tcW w:w="3322"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sediu BECS</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3.</w:t>
            </w:r>
          </w:p>
        </w:tc>
        <w:tc>
          <w:tcPr>
            <w:tcW w:w="2575" w:type="dxa"/>
            <w:vAlign w:val="center"/>
          </w:tcPr>
          <w:p w:rsidR="00A87F8E" w:rsidRPr="004350B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Afișarea listei candidaților reprezentanți în CF și Senat</w:t>
            </w:r>
          </w:p>
        </w:tc>
        <w:tc>
          <w:tcPr>
            <w:tcW w:w="3322"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sediu BECS, facultăți, site ULBS</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4.</w:t>
            </w:r>
          </w:p>
        </w:tc>
        <w:tc>
          <w:tcPr>
            <w:tcW w:w="2575" w:type="dxa"/>
            <w:vAlign w:val="center"/>
          </w:tcPr>
          <w:p w:rsidR="00A87F8E" w:rsidRPr="004350B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contestații candidaturi reprezentanți în CF și Senat</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depunere contestații între orele 9-15 sediu BECS</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5.</w:t>
            </w:r>
          </w:p>
        </w:tc>
        <w:tc>
          <w:tcPr>
            <w:tcW w:w="2575" w:type="dxa"/>
            <w:vAlign w:val="center"/>
          </w:tcPr>
          <w:p w:rsidR="00A87F8E" w:rsidRPr="004350B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soluționare contastații</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soluționare contestații între orele 9-15 sediu BECS</w:t>
            </w:r>
          </w:p>
        </w:tc>
      </w:tr>
      <w:tr w:rsidR="00A87F8E" w:rsidRPr="004350BE" w:rsidTr="00A87F8E">
        <w:tc>
          <w:tcPr>
            <w:tcW w:w="652" w:type="dxa"/>
            <w:vMerge w:val="restart"/>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6.</w:t>
            </w:r>
          </w:p>
        </w:tc>
        <w:tc>
          <w:tcPr>
            <w:tcW w:w="2575" w:type="dxa"/>
            <w:vMerge w:val="restart"/>
            <w:vAlign w:val="center"/>
          </w:tcPr>
          <w:p w:rsidR="00A87F8E" w:rsidRPr="004350BE" w:rsidRDefault="00A87F8E" w:rsidP="00A87F8E">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1</w:t>
            </w:r>
            <w:r>
              <w:rPr>
                <w:rFonts w:ascii="Times New Roman" w:hAnsi="Times New Roman" w:cs="Times New Roman"/>
                <w:sz w:val="24"/>
                <w:szCs w:val="24"/>
                <w:lang w:val="ro-RO"/>
              </w:rPr>
              <w:t>5</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alegeri reprezentanți în CF</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BECS/facultăți</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la facultăți</w:t>
            </w:r>
          </w:p>
        </w:tc>
      </w:tr>
      <w:tr w:rsidR="00A87F8E" w:rsidRPr="004350BE" w:rsidTr="00A87F8E">
        <w:tc>
          <w:tcPr>
            <w:tcW w:w="652" w:type="dxa"/>
            <w:vMerge/>
          </w:tcPr>
          <w:p w:rsidR="00A87F8E" w:rsidRPr="004350BE" w:rsidRDefault="00A87F8E" w:rsidP="00674086">
            <w:pPr>
              <w:rPr>
                <w:rFonts w:ascii="Times New Roman" w:hAnsi="Times New Roman" w:cs="Times New Roman"/>
                <w:sz w:val="24"/>
                <w:szCs w:val="24"/>
                <w:lang w:val="ro-RO"/>
              </w:rPr>
            </w:pPr>
          </w:p>
        </w:tc>
        <w:tc>
          <w:tcPr>
            <w:tcW w:w="2575" w:type="dxa"/>
            <w:vMerge/>
            <w:vAlign w:val="center"/>
          </w:tcPr>
          <w:p w:rsidR="00A87F8E" w:rsidRPr="004350BE" w:rsidRDefault="00A87F8E" w:rsidP="00674086">
            <w:pPr>
              <w:jc w:val="center"/>
              <w:rPr>
                <w:rFonts w:ascii="Times New Roman" w:hAnsi="Times New Roman" w:cs="Times New Roman"/>
                <w:sz w:val="24"/>
                <w:szCs w:val="24"/>
                <w:lang w:val="ro-RO"/>
              </w:rPr>
            </w:pP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alegeri reprezentanți Senat</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la facultăți</w:t>
            </w:r>
          </w:p>
        </w:tc>
      </w:tr>
      <w:tr w:rsidR="00A87F8E" w:rsidRPr="004350BE" w:rsidTr="00A87F8E">
        <w:tc>
          <w:tcPr>
            <w:tcW w:w="652" w:type="dxa"/>
            <w:vMerge w:val="restart"/>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7.</w:t>
            </w:r>
          </w:p>
        </w:tc>
        <w:tc>
          <w:tcPr>
            <w:tcW w:w="2575" w:type="dxa"/>
            <w:vMerge w:val="restart"/>
            <w:vAlign w:val="center"/>
          </w:tcPr>
          <w:p w:rsidR="00A87F8E" w:rsidRPr="004350BE" w:rsidRDefault="00A87F8E" w:rsidP="00A87F8E">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1</w:t>
            </w:r>
            <w:r>
              <w:rPr>
                <w:rFonts w:ascii="Times New Roman" w:hAnsi="Times New Roman" w:cs="Times New Roman"/>
                <w:sz w:val="24"/>
                <w:szCs w:val="24"/>
                <w:lang w:val="ro-RO"/>
              </w:rPr>
              <w:t>6</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afișarea rezultatelor pentru CF</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BECS/facultăți</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sediu BECS, facultăți, site ULBS</w:t>
            </w:r>
          </w:p>
        </w:tc>
      </w:tr>
      <w:tr w:rsidR="00A87F8E" w:rsidRPr="004350BE" w:rsidTr="00A87F8E">
        <w:tc>
          <w:tcPr>
            <w:tcW w:w="652" w:type="dxa"/>
            <w:vMerge/>
          </w:tcPr>
          <w:p w:rsidR="00A87F8E" w:rsidRPr="004350BE" w:rsidRDefault="00A87F8E" w:rsidP="00674086">
            <w:pPr>
              <w:rPr>
                <w:rFonts w:ascii="Times New Roman" w:hAnsi="Times New Roman" w:cs="Times New Roman"/>
                <w:sz w:val="24"/>
                <w:szCs w:val="24"/>
                <w:lang w:val="ro-RO"/>
              </w:rPr>
            </w:pPr>
          </w:p>
        </w:tc>
        <w:tc>
          <w:tcPr>
            <w:tcW w:w="2575" w:type="dxa"/>
            <w:vMerge/>
            <w:vAlign w:val="center"/>
          </w:tcPr>
          <w:p w:rsidR="00A87F8E" w:rsidRPr="004350BE" w:rsidRDefault="00A87F8E" w:rsidP="00674086">
            <w:pPr>
              <w:jc w:val="center"/>
              <w:rPr>
                <w:rFonts w:ascii="Times New Roman" w:hAnsi="Times New Roman" w:cs="Times New Roman"/>
                <w:sz w:val="24"/>
                <w:szCs w:val="24"/>
                <w:lang w:val="ro-RO"/>
              </w:rPr>
            </w:pPr>
          </w:p>
        </w:tc>
        <w:tc>
          <w:tcPr>
            <w:tcW w:w="2693"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afișarea rezultatelor pentru Senat</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sediu BECS, facultăți, site ULBS</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8.</w:t>
            </w:r>
          </w:p>
        </w:tc>
        <w:tc>
          <w:tcPr>
            <w:tcW w:w="2575" w:type="dxa"/>
            <w:vAlign w:val="center"/>
          </w:tcPr>
          <w:p w:rsidR="00A87F8E" w:rsidRPr="00A87F8E" w:rsidRDefault="00A87F8E" w:rsidP="00A87F8E">
            <w:pPr>
              <w:jc w:val="center"/>
              <w:rPr>
                <w:rFonts w:ascii="Times New Roman" w:hAnsi="Times New Roman" w:cs="Times New Roman"/>
                <w:sz w:val="24"/>
                <w:szCs w:val="24"/>
                <w:lang w:val="ro-RO"/>
              </w:rPr>
            </w:pPr>
            <w:r>
              <w:rPr>
                <w:rFonts w:ascii="Times New Roman" w:hAnsi="Times New Roman" w:cs="Times New Roman"/>
                <w:sz w:val="24"/>
                <w:szCs w:val="24"/>
                <w:lang w:val="ro-RO"/>
              </w:rPr>
              <w:t>16-17 noiembrie 2017</w:t>
            </w:r>
          </w:p>
        </w:tc>
        <w:tc>
          <w:tcPr>
            <w:tcW w:w="2693" w:type="dxa"/>
            <w:vAlign w:val="center"/>
          </w:tcPr>
          <w:p w:rsidR="00A87F8E" w:rsidRPr="004350BE" w:rsidRDefault="00A87F8E" w:rsidP="00A87F8E">
            <w:pPr>
              <w:rPr>
                <w:rFonts w:ascii="Times New Roman" w:hAnsi="Times New Roman" w:cs="Times New Roman"/>
                <w:sz w:val="24"/>
                <w:szCs w:val="24"/>
                <w:lang w:val="ro-RO"/>
              </w:rPr>
            </w:pPr>
            <w:r w:rsidRPr="004350BE">
              <w:rPr>
                <w:rFonts w:ascii="Times New Roman" w:hAnsi="Times New Roman" w:cs="Times New Roman"/>
                <w:sz w:val="24"/>
                <w:szCs w:val="24"/>
                <w:lang w:val="ro-RO"/>
              </w:rPr>
              <w:t>- contestații</w:t>
            </w:r>
          </w:p>
        </w:tc>
        <w:tc>
          <w:tcPr>
            <w:tcW w:w="3322"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sediu BECS</w:t>
            </w:r>
          </w:p>
        </w:tc>
      </w:tr>
      <w:tr w:rsidR="00A87F8E" w:rsidRPr="004350BE" w:rsidTr="00A87F8E">
        <w:tc>
          <w:tcPr>
            <w:tcW w:w="652" w:type="dxa"/>
            <w:vAlign w:val="center"/>
          </w:tcPr>
          <w:p w:rsidR="00A87F8E" w:rsidRPr="004350BE" w:rsidRDefault="00A87F8E" w:rsidP="00674086">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9.</w:t>
            </w:r>
          </w:p>
        </w:tc>
        <w:tc>
          <w:tcPr>
            <w:tcW w:w="2575" w:type="dxa"/>
            <w:vAlign w:val="center"/>
          </w:tcPr>
          <w:p w:rsidR="00A87F8E" w:rsidRPr="004350BE" w:rsidRDefault="00A87F8E" w:rsidP="00A87F8E">
            <w:pPr>
              <w:jc w:val="center"/>
              <w:rPr>
                <w:rFonts w:ascii="Times New Roman" w:hAnsi="Times New Roman" w:cs="Times New Roman"/>
                <w:sz w:val="24"/>
                <w:szCs w:val="24"/>
                <w:lang w:val="ro-RO"/>
              </w:rPr>
            </w:pPr>
            <w:r w:rsidRPr="004350BE">
              <w:rPr>
                <w:rFonts w:ascii="Times New Roman" w:hAnsi="Times New Roman" w:cs="Times New Roman"/>
                <w:sz w:val="24"/>
                <w:szCs w:val="24"/>
                <w:lang w:val="ro-RO"/>
              </w:rPr>
              <w:t>2</w:t>
            </w:r>
            <w:r>
              <w:rPr>
                <w:rFonts w:ascii="Times New Roman" w:hAnsi="Times New Roman" w:cs="Times New Roman"/>
                <w:sz w:val="24"/>
                <w:szCs w:val="24"/>
                <w:lang w:val="ro-RO"/>
              </w:rPr>
              <w:t>0</w:t>
            </w:r>
            <w:r w:rsidRPr="004350BE">
              <w:rPr>
                <w:rFonts w:ascii="Times New Roman" w:hAnsi="Times New Roman" w:cs="Times New Roman"/>
                <w:sz w:val="24"/>
                <w:szCs w:val="24"/>
                <w:lang w:val="ro-RO"/>
              </w:rPr>
              <w:t xml:space="preserve"> noiembrie 201</w:t>
            </w:r>
            <w:r>
              <w:rPr>
                <w:rFonts w:ascii="Times New Roman" w:hAnsi="Times New Roman" w:cs="Times New Roman"/>
                <w:sz w:val="24"/>
                <w:szCs w:val="24"/>
                <w:lang w:val="ro-RO"/>
              </w:rPr>
              <w:t>7</w:t>
            </w:r>
          </w:p>
        </w:tc>
        <w:tc>
          <w:tcPr>
            <w:tcW w:w="2693" w:type="dxa"/>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comunicarea rezultatelor finale către CF și Senat</w:t>
            </w:r>
          </w:p>
        </w:tc>
        <w:tc>
          <w:tcPr>
            <w:tcW w:w="3322" w:type="dxa"/>
            <w:vAlign w:val="center"/>
          </w:tcPr>
          <w:p w:rsidR="00A87F8E" w:rsidRPr="004350BE" w:rsidRDefault="00A87F8E" w:rsidP="00674086">
            <w:pPr>
              <w:rPr>
                <w:rFonts w:ascii="Times New Roman" w:hAnsi="Times New Roman" w:cs="Times New Roman"/>
                <w:sz w:val="24"/>
                <w:szCs w:val="24"/>
                <w:lang w:val="ro-RO"/>
              </w:rPr>
            </w:pPr>
            <w:r w:rsidRPr="004350BE">
              <w:rPr>
                <w:rFonts w:ascii="Times New Roman" w:hAnsi="Times New Roman" w:cs="Times New Roman"/>
                <w:sz w:val="24"/>
                <w:szCs w:val="24"/>
                <w:lang w:val="ro-RO"/>
              </w:rPr>
              <w:t>- BECS</w:t>
            </w:r>
          </w:p>
        </w:tc>
      </w:tr>
    </w:tbl>
    <w:p w:rsidR="00A87F8E" w:rsidRPr="004350BE" w:rsidRDefault="00A87F8E" w:rsidP="00A87F8E">
      <w:pPr>
        <w:spacing w:after="0" w:line="240" w:lineRule="auto"/>
        <w:rPr>
          <w:rFonts w:ascii="Times New Roman" w:hAnsi="Times New Roman" w:cs="Times New Roman"/>
          <w:b/>
          <w:sz w:val="28"/>
          <w:szCs w:val="28"/>
          <w:lang w:val="ro-RO"/>
        </w:rPr>
      </w:pPr>
    </w:p>
    <w:p w:rsidR="00A87F8E" w:rsidRPr="004350BE" w:rsidRDefault="00A87F8E" w:rsidP="00A87F8E">
      <w:pPr>
        <w:pStyle w:val="ListParagraph"/>
        <w:spacing w:after="0" w:line="240" w:lineRule="auto"/>
        <w:rPr>
          <w:rFonts w:ascii="Times New Roman" w:hAnsi="Times New Roman" w:cs="Times New Roman"/>
          <w:b/>
          <w:sz w:val="28"/>
          <w:szCs w:val="28"/>
          <w:lang w:val="ro-RO"/>
        </w:rPr>
      </w:pPr>
      <w:r w:rsidRPr="004350BE">
        <w:rPr>
          <w:rFonts w:ascii="Times New Roman" w:hAnsi="Times New Roman" w:cs="Times New Roman"/>
          <w:b/>
          <w:sz w:val="28"/>
          <w:szCs w:val="28"/>
          <w:vertAlign w:val="superscript"/>
          <w:lang w:val="ro-RO"/>
        </w:rPr>
        <w:t xml:space="preserve">* </w:t>
      </w:r>
      <w:r w:rsidRPr="004350BE">
        <w:rPr>
          <w:rFonts w:ascii="Times New Roman" w:hAnsi="Times New Roman" w:cs="Times New Roman"/>
          <w:b/>
          <w:sz w:val="28"/>
          <w:szCs w:val="28"/>
          <w:lang w:val="ro-RO"/>
        </w:rPr>
        <w:t xml:space="preserve">BECS - </w:t>
      </w:r>
      <w:r w:rsidRPr="004350BE">
        <w:rPr>
          <w:rFonts w:ascii="Times New Roman" w:hAnsi="Times New Roman" w:cs="Times New Roman"/>
          <w:sz w:val="24"/>
          <w:szCs w:val="24"/>
          <w:lang w:val="ro-RO"/>
        </w:rPr>
        <w:t>Biroul Electoral Central pentru Studenți</w:t>
      </w:r>
    </w:p>
    <w:p w:rsidR="00EC79AD" w:rsidRDefault="00EC79AD">
      <w:pPr>
        <w:rPr>
          <w:lang w:val="ro-RO"/>
        </w:rPr>
      </w:pPr>
    </w:p>
    <w:p w:rsidR="0025071E" w:rsidRPr="0025071E" w:rsidRDefault="0025071E" w:rsidP="0025071E">
      <w:pPr>
        <w:spacing w:after="0" w:line="240" w:lineRule="auto"/>
        <w:ind w:firstLine="720"/>
        <w:jc w:val="both"/>
        <w:rPr>
          <w:rFonts w:ascii="Times New Roman" w:hAnsi="Times New Roman" w:cs="Times New Roman"/>
          <w:sz w:val="28"/>
          <w:szCs w:val="28"/>
          <w:lang w:val="ro-RO"/>
        </w:rPr>
      </w:pPr>
      <w:r w:rsidRPr="004350BE">
        <w:rPr>
          <w:rFonts w:ascii="Times New Roman" w:hAnsi="Times New Roman" w:cs="Times New Roman"/>
          <w:b/>
          <w:sz w:val="28"/>
          <w:szCs w:val="28"/>
          <w:lang w:val="ro-RO"/>
        </w:rPr>
        <w:t xml:space="preserve">BECS </w:t>
      </w:r>
      <w:r w:rsidRPr="004350BE">
        <w:rPr>
          <w:rFonts w:ascii="Times New Roman" w:hAnsi="Times New Roman" w:cs="Times New Roman"/>
          <w:sz w:val="28"/>
          <w:szCs w:val="28"/>
          <w:lang w:val="ro-RO"/>
        </w:rPr>
        <w:t>organizează alegerile la nivelul întregii Universități. Este format din 9 membri aleși din rândul studenților aparținând celor 9 facultăți. Alegerea celor 9 studenți membri ai biroului electoral se face prin votul președinților de asociații studențești. Fiecare membru va fi responsabil cu organizarea și desfășurarea alegerilor în secția de votare din facultatea din care face parte. Componența nominală a BECS și sediul acestuia se regăsesc în Regulamntul de alegeri pentru studenți.</w:t>
      </w:r>
      <w:bookmarkStart w:id="0" w:name="_GoBack"/>
      <w:bookmarkEnd w:id="0"/>
    </w:p>
    <w:sectPr w:rsidR="0025071E" w:rsidRPr="0025071E" w:rsidSect="002507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7FA"/>
    <w:multiLevelType w:val="multilevel"/>
    <w:tmpl w:val="53C63E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F933A7"/>
    <w:multiLevelType w:val="multilevel"/>
    <w:tmpl w:val="9B520CA0"/>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880993"/>
    <w:multiLevelType w:val="multilevel"/>
    <w:tmpl w:val="1CDA251E"/>
    <w:lvl w:ilvl="0">
      <w:start w:val="19"/>
      <w:numFmt w:val="decimal"/>
      <w:lvlText w:val="%1"/>
      <w:lvlJc w:val="left"/>
      <w:pPr>
        <w:ind w:left="555" w:hanging="555"/>
      </w:pPr>
      <w:rPr>
        <w:rFonts w:hint="default"/>
      </w:rPr>
    </w:lvl>
    <w:lvl w:ilvl="1">
      <w:start w:val="2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8E"/>
    <w:rsid w:val="0025071E"/>
    <w:rsid w:val="00A87F8E"/>
    <w:rsid w:val="00EC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8E"/>
    <w:pPr>
      <w:ind w:left="720"/>
      <w:contextualSpacing/>
    </w:pPr>
  </w:style>
  <w:style w:type="table" w:styleId="TableGrid">
    <w:name w:val="Table Grid"/>
    <w:basedOn w:val="TableNormal"/>
    <w:uiPriority w:val="59"/>
    <w:rsid w:val="00A87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8E"/>
    <w:pPr>
      <w:ind w:left="720"/>
      <w:contextualSpacing/>
    </w:pPr>
  </w:style>
  <w:style w:type="table" w:styleId="TableGrid">
    <w:name w:val="Table Grid"/>
    <w:basedOn w:val="TableNormal"/>
    <w:uiPriority w:val="59"/>
    <w:rsid w:val="00A87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Sas</dc:creator>
  <cp:lastModifiedBy>Alina Sas</cp:lastModifiedBy>
  <cp:revision>2</cp:revision>
  <cp:lastPrinted>2017-10-30T08:22:00Z</cp:lastPrinted>
  <dcterms:created xsi:type="dcterms:W3CDTF">2017-10-30T08:17:00Z</dcterms:created>
  <dcterms:modified xsi:type="dcterms:W3CDTF">2017-10-30T08:25:00Z</dcterms:modified>
</cp:coreProperties>
</file>